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381"/>
        <w:tblW w:w="14742" w:type="dxa"/>
        <w:jc w:val="center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E92100" w:rsidTr="00E92100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E92100" w:rsidRPr="00E92100" w:rsidRDefault="00E92100" w:rsidP="00E92100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E92100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E92100" w:rsidTr="00E92100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92100" w:rsidRPr="002B397F" w:rsidRDefault="00E92100" w:rsidP="00E92100">
            <w:r w:rsidRPr="00212798">
              <w:rPr>
                <w:b/>
              </w:rPr>
              <w:t>Наставна тема:</w:t>
            </w:r>
            <w:r>
              <w:t xml:space="preserve"> Ликовне игре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92100" w:rsidRPr="00212798" w:rsidRDefault="00E92100" w:rsidP="00E92100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E92100" w:rsidRPr="00F251A7" w:rsidTr="00E92100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92100" w:rsidRPr="0023361F" w:rsidRDefault="00E92100" w:rsidP="00E92100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Боја и облик — мешање боја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92100" w:rsidRPr="002323D9" w:rsidRDefault="00E92100" w:rsidP="00E92100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E92100" w:rsidRPr="00F251A7" w:rsidTr="00E92100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92100" w:rsidRPr="001719C6" w:rsidRDefault="00E92100" w:rsidP="00E92100">
            <w:r w:rsidRPr="00212798">
              <w:rPr>
                <w:b/>
              </w:rPr>
              <w:t>Редни број часа</w:t>
            </w:r>
            <w:r>
              <w:t>: 51.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92100" w:rsidRPr="00212798" w:rsidRDefault="00E92100" w:rsidP="00E92100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E92100" w:rsidRPr="00F251A7" w:rsidTr="00E92100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92100" w:rsidRPr="007A2045" w:rsidRDefault="00E92100" w:rsidP="00E92100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 w:rsidRPr="00C11465">
              <w:t xml:space="preserve"> 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92100" w:rsidRPr="00E92100" w:rsidRDefault="00E92100" w:rsidP="00E92100">
            <w:pPr>
              <w:autoSpaceDE w:val="0"/>
              <w:autoSpaceDN w:val="0"/>
              <w:adjustRightInd w:val="0"/>
              <w:rPr>
                <w:rFonts w:cstheme="minorHAnsi"/>
                <w:lang w:val="sr-Latn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>
              <w:rPr>
                <w:rFonts w:cstheme="minorHAnsi"/>
              </w:rPr>
              <w:t>,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блок, темпера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C11465">
              <w:rPr>
                <w:rFonts w:cstheme="minorHAnsi"/>
                <w:i/>
                <w:lang w:val="sr-Cyrl-RS"/>
              </w:rPr>
              <w:t>Дигитални уџбеник из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C11465">
              <w:rPr>
                <w:rFonts w:cstheme="minorHAnsi"/>
                <w:i/>
                <w:lang w:val="sr-Cyrl-RS"/>
              </w:rPr>
              <w:t>ликовне културе за други разред</w:t>
            </w:r>
            <w:r>
              <w:rPr>
                <w:rFonts w:cstheme="minorHAnsi"/>
                <w:i/>
                <w:lang w:val="sr-Latn-RS"/>
              </w:rPr>
              <w:t xml:space="preserve">   </w:t>
            </w:r>
            <w:r w:rsidRPr="002323D9">
              <w:rPr>
                <w:rFonts w:cstheme="minorHAnsi"/>
                <w:b/>
                <w:noProof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445C384A" wp14:editId="20E85011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00" w:rsidRPr="00F251A7" w:rsidTr="00E92100">
        <w:trPr>
          <w:trHeight w:val="52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E92100" w:rsidRPr="00A8309D" w:rsidRDefault="00E92100" w:rsidP="00E92100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боје и облика у уметничким делима.</w:t>
            </w:r>
          </w:p>
        </w:tc>
      </w:tr>
      <w:tr w:rsidR="00E92100" w:rsidRPr="00F251A7" w:rsidTr="00E92100">
        <w:trPr>
          <w:trHeight w:val="539"/>
          <w:jc w:val="center"/>
        </w:trPr>
        <w:tc>
          <w:tcPr>
            <w:tcW w:w="1525" w:type="pct"/>
            <w:shd w:val="clear" w:color="auto" w:fill="auto"/>
          </w:tcPr>
          <w:p w:rsidR="00E92100" w:rsidRDefault="00E92100" w:rsidP="00E92100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E92100" w:rsidRPr="00867EE9" w:rsidRDefault="00E92100" w:rsidP="00E92100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E92100" w:rsidRDefault="00E92100" w:rsidP="00E92100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E92100" w:rsidRPr="00867EE9" w:rsidRDefault="00E92100" w:rsidP="00E92100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E92100" w:rsidRPr="00357F70" w:rsidRDefault="00E92100" w:rsidP="00E92100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2B397F">
              <w:rPr>
                <w:rFonts w:eastAsia="DaxlinePro-Regular" w:cstheme="minorHAnsi"/>
              </w:rPr>
              <w:t>боје, облици, звук, машта</w:t>
            </w:r>
          </w:p>
        </w:tc>
      </w:tr>
      <w:tr w:rsidR="00E92100" w:rsidRPr="00D23416" w:rsidTr="00E92100">
        <w:trPr>
          <w:trHeight w:val="517"/>
          <w:jc w:val="center"/>
        </w:trPr>
        <w:tc>
          <w:tcPr>
            <w:tcW w:w="1525" w:type="pct"/>
            <w:vMerge w:val="restart"/>
            <w:shd w:val="clear" w:color="auto" w:fill="auto"/>
          </w:tcPr>
          <w:p w:rsidR="00E92100" w:rsidRPr="00D23416" w:rsidRDefault="00E92100" w:rsidP="00E9210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безбедан</w:t>
            </w:r>
            <w:r>
              <w:rPr>
                <w:rFonts w:eastAsia="TimesNewRomanPSMT" w:cstheme="minorHAnsi"/>
                <w:color w:val="000000"/>
              </w:rPr>
              <w:t xml:space="preserve">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 xml:space="preserve">• изрази </w:t>
            </w:r>
            <w:r w:rsidRPr="00D23416">
              <w:rPr>
                <w:rFonts w:eastAsia="TimesNewRomanPSMT" w:cstheme="minorHAnsi"/>
                <w:color w:val="000000"/>
              </w:rPr>
              <w:t>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E92100" w:rsidRPr="00D23416" w:rsidRDefault="00E92100" w:rsidP="00E92100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E92100" w:rsidRPr="00C11465" w:rsidRDefault="00E92100" w:rsidP="00E92100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shd w:val="clear" w:color="auto" w:fill="auto"/>
          </w:tcPr>
          <w:p w:rsidR="00E92100" w:rsidRDefault="00E92100" w:rsidP="00E92100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боју и облик  у ликовном изражавању сходно теми коју ради;</w:t>
            </w:r>
          </w:p>
          <w:p w:rsidR="00E92100" w:rsidRPr="00D23416" w:rsidRDefault="00E92100" w:rsidP="00E9210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боје и облике у ликовном изражавању;</w:t>
            </w:r>
          </w:p>
          <w:p w:rsidR="00E92100" w:rsidRPr="00D23416" w:rsidRDefault="00E92100" w:rsidP="00E9210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ликовне игре  путем боја и облика</w:t>
            </w:r>
            <w:r w:rsidRPr="00D23416">
              <w:rPr>
                <w:rFonts w:cstheme="minorHAnsi"/>
              </w:rPr>
              <w:t>;</w:t>
            </w:r>
          </w:p>
          <w:p w:rsidR="00E92100" w:rsidRPr="00D23416" w:rsidRDefault="00E92100" w:rsidP="00E9210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предмет помоћу боје и облика;</w:t>
            </w:r>
          </w:p>
          <w:p w:rsidR="00E92100" w:rsidRDefault="00E92100" w:rsidP="00E9210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ликовне игре у ликовном изражавању;</w:t>
            </w:r>
          </w:p>
          <w:p w:rsidR="00E92100" w:rsidRPr="00D23416" w:rsidRDefault="00E92100" w:rsidP="00E9210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ликовних боја и облика.</w:t>
            </w:r>
          </w:p>
          <w:p w:rsidR="00E92100" w:rsidRPr="00D23416" w:rsidRDefault="00E92100" w:rsidP="00E92100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auto"/>
          </w:tcPr>
          <w:p w:rsidR="00E92100" w:rsidRPr="00C11465" w:rsidRDefault="00E92100" w:rsidP="00E92100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C11465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E92100" w:rsidRPr="002B397F" w:rsidRDefault="00E92100" w:rsidP="00E9210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C11465">
              <w:rPr>
                <w:rFonts w:cstheme="minorHAnsi"/>
              </w:rPr>
              <w:t>рирода)</w:t>
            </w:r>
          </w:p>
        </w:tc>
      </w:tr>
      <w:tr w:rsidR="00E92100" w:rsidRPr="00F251A7" w:rsidTr="00E92100">
        <w:trPr>
          <w:trHeight w:val="880"/>
          <w:jc w:val="center"/>
        </w:trPr>
        <w:tc>
          <w:tcPr>
            <w:tcW w:w="1525" w:type="pct"/>
            <w:vMerge/>
            <w:shd w:val="clear" w:color="auto" w:fill="auto"/>
          </w:tcPr>
          <w:p w:rsidR="00E92100" w:rsidRDefault="00E92100" w:rsidP="00E92100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auto"/>
          </w:tcPr>
          <w:p w:rsidR="00E92100" w:rsidRDefault="00E92100" w:rsidP="00E92100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E92100" w:rsidRPr="004E5DA5" w:rsidRDefault="00E92100" w:rsidP="00E92100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E92100" w:rsidRPr="004E5DA5" w:rsidRDefault="00E92100" w:rsidP="00E92100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C11465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E92100" w:rsidRPr="004E5DA5" w:rsidRDefault="00E92100" w:rsidP="00E92100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C11465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E92100" w:rsidRDefault="00E92100" w:rsidP="00E92100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E92100" w:rsidRPr="004E5DA5" w:rsidRDefault="00E92100" w:rsidP="00E92100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C11465">
              <w:rPr>
                <w:i/>
              </w:rPr>
              <w:t>Ликовна култура,</w:t>
            </w:r>
            <w:r>
              <w:t xml:space="preserve"> </w:t>
            </w:r>
            <w:r w:rsidRPr="00C11465">
              <w:rPr>
                <w:i/>
              </w:rPr>
              <w:t>уџбеник за други разред основне школе</w:t>
            </w:r>
          </w:p>
          <w:p w:rsidR="00E92100" w:rsidRDefault="00E92100" w:rsidP="00E92100">
            <w:pPr>
              <w:rPr>
                <w:b/>
              </w:rPr>
            </w:pPr>
          </w:p>
        </w:tc>
      </w:tr>
    </w:tbl>
    <w:p w:rsidR="00C11465" w:rsidRDefault="00C11465" w:rsidP="00E92100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AE7E4D">
        <w:trPr>
          <w:trHeight w:val="405"/>
          <w:jc w:val="center"/>
        </w:trPr>
        <w:tc>
          <w:tcPr>
            <w:tcW w:w="1044" w:type="pct"/>
            <w:vMerge w:val="restart"/>
          </w:tcPr>
          <w:p w:rsidR="005465F2" w:rsidRDefault="005465F2" w:rsidP="00AE7E4D">
            <w:pPr>
              <w:rPr>
                <w:b/>
              </w:rPr>
            </w:pPr>
            <w:bookmarkStart w:id="0" w:name="_GoBack"/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5A4726" w:rsidRDefault="005A4726" w:rsidP="006B40F0">
            <w:pPr>
              <w:rPr>
                <w:b/>
              </w:rPr>
            </w:pPr>
          </w:p>
          <w:p w:rsidR="004E5DA5" w:rsidRDefault="004E5DA5" w:rsidP="00AE7E4D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880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AE7E4D">
        <w:trPr>
          <w:trHeight w:val="58"/>
          <w:jc w:val="center"/>
        </w:trPr>
        <w:tc>
          <w:tcPr>
            <w:tcW w:w="1044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880" w:type="pct"/>
          </w:tcPr>
          <w:p w:rsidR="00893F71" w:rsidRPr="00D637F8" w:rsidRDefault="00C11465" w:rsidP="002B397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Час почињемо разговором о бојама и облику.</w:t>
            </w:r>
            <w:r w:rsidR="00D637F8">
              <w:rPr>
                <w:rFonts w:cstheme="minorHAnsi"/>
                <w:color w:val="000000" w:themeColor="text1"/>
              </w:rPr>
              <w:t xml:space="preserve"> </w:t>
            </w:r>
            <w:r w:rsidR="00B90A5D">
              <w:rPr>
                <w:rFonts w:cstheme="minorHAnsi"/>
                <w:color w:val="000000" w:themeColor="text1"/>
              </w:rPr>
              <w:t>Како добијамо светлије боје? Како представљамо</w:t>
            </w:r>
            <w:r w:rsidR="00AA5D6D">
              <w:rPr>
                <w:rFonts w:cstheme="minorHAnsi"/>
                <w:color w:val="000000" w:themeColor="text1"/>
                <w:lang w:val="sr-Cyrl-RS"/>
              </w:rPr>
              <w:t xml:space="preserve"> бојама</w:t>
            </w:r>
            <w:r w:rsidR="00AA5D6D">
              <w:rPr>
                <w:rFonts w:cstheme="minorHAnsi"/>
                <w:color w:val="000000" w:themeColor="text1"/>
              </w:rPr>
              <w:t xml:space="preserve"> облике из природе</w:t>
            </w:r>
            <w:r w:rsidR="00B90A5D">
              <w:rPr>
                <w:rFonts w:cstheme="minorHAnsi"/>
                <w:color w:val="000000" w:themeColor="text1"/>
              </w:rPr>
              <w:t>? Како добијамо</w:t>
            </w:r>
            <w:r w:rsidR="001A0BA7">
              <w:rPr>
                <w:rFonts w:cstheme="minorHAnsi"/>
                <w:color w:val="000000" w:themeColor="text1"/>
                <w:lang w:val="sr-Cyrl-RS"/>
              </w:rPr>
              <w:t xml:space="preserve"> тамније</w:t>
            </w:r>
            <w:r w:rsidR="00B90A5D">
              <w:rPr>
                <w:rFonts w:cstheme="minorHAnsi"/>
                <w:color w:val="000000" w:themeColor="text1"/>
              </w:rPr>
              <w:t xml:space="preserve"> боје? </w:t>
            </w:r>
          </w:p>
          <w:p w:rsidR="00893F71" w:rsidRDefault="00893F71" w:rsidP="002B397F">
            <w:pPr>
              <w:rPr>
                <w:rFonts w:cstheme="minorHAnsi"/>
                <w:color w:val="000000" w:themeColor="text1"/>
              </w:rPr>
            </w:pPr>
          </w:p>
          <w:p w:rsidR="00F251A7" w:rsidRPr="002323D9" w:rsidRDefault="00AA5D6D" w:rsidP="002B397F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Наставник објашњава да ће </w:t>
            </w:r>
            <w:r>
              <w:rPr>
                <w:rFonts w:cstheme="minorHAnsi"/>
                <w:color w:val="000000" w:themeColor="text1"/>
              </w:rPr>
              <w:t xml:space="preserve">данас </w:t>
            </w:r>
            <w:r w:rsidR="00C11465">
              <w:rPr>
                <w:rFonts w:cstheme="minorHAnsi"/>
              </w:rPr>
              <w:t>говорити</w:t>
            </w:r>
            <w:r w:rsidR="007A2045">
              <w:rPr>
                <w:rFonts w:cstheme="minorHAnsi"/>
              </w:rPr>
              <w:t xml:space="preserve"> о</w:t>
            </w:r>
            <w:r w:rsidR="00893F71">
              <w:rPr>
                <w:rFonts w:cstheme="minorHAnsi"/>
              </w:rPr>
              <w:t xml:space="preserve"> боји и облику</w:t>
            </w:r>
            <w:r>
              <w:rPr>
                <w:rFonts w:cstheme="minorHAnsi"/>
              </w:rPr>
              <w:t xml:space="preserve">, као </w:t>
            </w:r>
            <w:r w:rsidR="00B90A5D">
              <w:rPr>
                <w:rFonts w:cstheme="minorHAnsi"/>
              </w:rPr>
              <w:t>и</w:t>
            </w:r>
            <w:r w:rsidR="00C11465">
              <w:rPr>
                <w:rFonts w:cstheme="minorHAnsi"/>
                <w:lang w:val="sr-Cyrl-RS"/>
              </w:rPr>
              <w:t xml:space="preserve"> о</w:t>
            </w:r>
            <w:r w:rsidR="00B90A5D">
              <w:rPr>
                <w:rFonts w:cstheme="minorHAnsi"/>
              </w:rPr>
              <w:t xml:space="preserve"> бојама које мешамо</w:t>
            </w:r>
            <w:r>
              <w:rPr>
                <w:rFonts w:cstheme="minorHAnsi"/>
              </w:rPr>
              <w:t xml:space="preserve">. Пише </w:t>
            </w:r>
            <w:r w:rsidR="004E5DA5" w:rsidRPr="002323D9">
              <w:rPr>
                <w:rFonts w:cstheme="minorHAnsi"/>
              </w:rPr>
              <w:t>наслов на табли.</w:t>
            </w:r>
          </w:p>
        </w:tc>
        <w:tc>
          <w:tcPr>
            <w:tcW w:w="1951" w:type="pct"/>
          </w:tcPr>
          <w:p w:rsidR="005E3327" w:rsidRDefault="00AA5D6D" w:rsidP="005E3327">
            <w:r>
              <w:t>Одговарају на питања, присећају се знања са претходних часова, о добијању нијанси одређене боје.</w:t>
            </w:r>
          </w:p>
          <w:p w:rsidR="00AA5D6D" w:rsidRDefault="00AA5D6D" w:rsidP="005E3327"/>
          <w:p w:rsidR="00AA5D6D" w:rsidRDefault="00AA5D6D" w:rsidP="005E3327"/>
          <w:p w:rsidR="00AA5D6D" w:rsidRPr="00AA5D6D" w:rsidRDefault="00AA5D6D" w:rsidP="005E3327">
            <w:pPr>
              <w:rPr>
                <w:lang w:val="sr-Cyrl-RS"/>
              </w:rPr>
            </w:pPr>
            <w:r>
              <w:rPr>
                <w:lang w:val="sr-Cyrl-RS"/>
              </w:rPr>
              <w:t>Слушају шта ће радити на часу.</w:t>
            </w:r>
          </w:p>
          <w:p w:rsidR="00D23416" w:rsidRPr="00D23416" w:rsidRDefault="00D23416" w:rsidP="006101E2"/>
          <w:p w:rsidR="00893F71" w:rsidRDefault="00893F71" w:rsidP="000C35A4"/>
          <w:p w:rsidR="00080AF9" w:rsidRPr="00080AF9" w:rsidRDefault="00080AF9" w:rsidP="000C35A4"/>
        </w:tc>
      </w:tr>
    </w:tbl>
    <w:tbl>
      <w:tblPr>
        <w:tblStyle w:val="TableGrid"/>
        <w:tblpPr w:leftFromText="180" w:rightFromText="180" w:vertAnchor="text" w:horzAnchor="margin" w:tblpXSpec="center" w:tblpY="-576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E92100" w:rsidTr="00E92100">
        <w:trPr>
          <w:trHeight w:val="405"/>
          <w:jc w:val="center"/>
        </w:trPr>
        <w:tc>
          <w:tcPr>
            <w:tcW w:w="1087" w:type="pct"/>
            <w:vMerge w:val="restart"/>
          </w:tcPr>
          <w:bookmarkEnd w:id="0"/>
          <w:p w:rsidR="00E92100" w:rsidRDefault="00E92100" w:rsidP="00AE7E4D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E92100" w:rsidRDefault="00E92100" w:rsidP="00E92100">
            <w:pPr>
              <w:rPr>
                <w:b/>
              </w:rPr>
            </w:pPr>
          </w:p>
          <w:p w:rsidR="00E92100" w:rsidRDefault="00E92100" w:rsidP="00E92100">
            <w:pPr>
              <w:rPr>
                <w:b/>
              </w:rPr>
            </w:pPr>
          </w:p>
          <w:p w:rsidR="00E92100" w:rsidRDefault="00E92100" w:rsidP="00E92100">
            <w:pPr>
              <w:rPr>
                <w:b/>
              </w:rPr>
            </w:pPr>
          </w:p>
          <w:p w:rsidR="00E92100" w:rsidRDefault="00E92100" w:rsidP="00E92100">
            <w:pPr>
              <w:rPr>
                <w:b/>
              </w:rPr>
            </w:pPr>
          </w:p>
        </w:tc>
        <w:tc>
          <w:tcPr>
            <w:tcW w:w="1957" w:type="pct"/>
          </w:tcPr>
          <w:p w:rsidR="00E92100" w:rsidRDefault="00E92100" w:rsidP="00E92100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E92100" w:rsidRDefault="00E92100" w:rsidP="00E92100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E92100" w:rsidRPr="00F251A7" w:rsidTr="00E92100">
        <w:trPr>
          <w:trHeight w:val="58"/>
          <w:jc w:val="center"/>
        </w:trPr>
        <w:tc>
          <w:tcPr>
            <w:tcW w:w="1087" w:type="pct"/>
            <w:vMerge/>
          </w:tcPr>
          <w:p w:rsidR="00E92100" w:rsidRDefault="00E92100" w:rsidP="00E92100">
            <w:pPr>
              <w:rPr>
                <w:b/>
              </w:rPr>
            </w:pPr>
          </w:p>
        </w:tc>
        <w:tc>
          <w:tcPr>
            <w:tcW w:w="1957" w:type="pct"/>
          </w:tcPr>
          <w:p w:rsidR="00E92100" w:rsidRDefault="00E92100" w:rsidP="00E92100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cstheme="minorHAnsi"/>
                <w:color w:val="000000" w:themeColor="text1"/>
              </w:rPr>
              <w:t>Наставник питањима мотивише ученике за рад. Које боје волите да мешате?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 w:rsidRPr="00B90A5D">
              <w:rPr>
                <w:rFonts w:eastAsia="DaxlinePro-Regular" w:cstheme="minorHAnsi"/>
              </w:rPr>
              <w:t xml:space="preserve">Које </w:t>
            </w:r>
            <w:r>
              <w:rPr>
                <w:rFonts w:eastAsia="DaxlinePro-Regular" w:cstheme="minorHAnsi"/>
              </w:rPr>
              <w:t>боје добијате на тај начин?</w:t>
            </w:r>
          </w:p>
          <w:p w:rsidR="00E92100" w:rsidRPr="00AA5D6D" w:rsidRDefault="00E92100" w:rsidP="00E92100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eastAsia="DaxlinePro-Regular" w:cstheme="minorHAnsi"/>
                <w:lang w:val="sr-Cyrl-RS"/>
              </w:rPr>
              <w:t>Потом даје ученицима упутство за израду задатка.</w:t>
            </w:r>
          </w:p>
          <w:p w:rsidR="00E92100" w:rsidRPr="00B90A5D" w:rsidRDefault="00E92100" w:rsidP="00E92100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 w:rsidRPr="00B90A5D">
              <w:rPr>
                <w:rFonts w:eastAsia="DaxlinePro-Regular" w:cstheme="minorHAnsi"/>
                <w:color w:val="231F20"/>
              </w:rPr>
              <w:t>Покушај</w:t>
            </w:r>
            <w:r>
              <w:rPr>
                <w:rFonts w:eastAsia="DaxlinePro-Regular" w:cstheme="minorHAnsi"/>
                <w:color w:val="231F20"/>
              </w:rPr>
              <w:t>те</w:t>
            </w:r>
            <w:r w:rsidRPr="00B90A5D">
              <w:rPr>
                <w:rFonts w:eastAsia="DaxlinePro-Regular" w:cstheme="minorHAnsi"/>
                <w:color w:val="231F20"/>
              </w:rPr>
              <w:t xml:space="preserve"> да меша</w:t>
            </w:r>
            <w:r>
              <w:rPr>
                <w:rFonts w:eastAsia="DaxlinePro-Regular" w:cstheme="minorHAnsi"/>
                <w:color w:val="231F20"/>
              </w:rPr>
              <w:t xml:space="preserve">њем својих омиљених боја добијете неку нову боју. Задатак радите у блоку, користећи темпере. 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Тема ће бити мртва природа. </w:t>
            </w:r>
            <w:r>
              <w:rPr>
                <w:rFonts w:eastAsia="DaxlinePro-Regular" w:cstheme="minorHAnsi"/>
                <w:color w:val="231F20"/>
              </w:rPr>
              <w:t>Формирајте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је</w:t>
            </w:r>
            <w:r>
              <w:rPr>
                <w:rFonts w:eastAsia="DaxlinePro-Regular" w:cstheme="minorHAnsi"/>
                <w:color w:val="231F20"/>
              </w:rPr>
              <w:t xml:space="preserve"> сами, користећи </w:t>
            </w:r>
            <w:r w:rsidRPr="00B90A5D">
              <w:rPr>
                <w:rFonts w:eastAsia="DaxlinePro-Regular" w:cstheme="minorHAnsi"/>
                <w:color w:val="231F20"/>
              </w:rPr>
              <w:t xml:space="preserve">прибор из </w:t>
            </w:r>
            <w:r>
              <w:rPr>
                <w:rFonts w:eastAsia="DaxlinePro-Regular" w:cstheme="minorHAnsi"/>
                <w:color w:val="231F20"/>
              </w:rPr>
              <w:t>пернице и свеску, а потом је насликајте. Од боја користи</w:t>
            </w:r>
            <w:r>
              <w:rPr>
                <w:rFonts w:eastAsia="DaxlinePro-Regular" w:cstheme="minorHAnsi"/>
                <w:color w:val="231F20"/>
                <w:lang w:val="sr-Cyrl-RS"/>
              </w:rPr>
              <w:t>те</w:t>
            </w:r>
            <w:r>
              <w:rPr>
                <w:rFonts w:eastAsia="DaxlinePro-Regular" w:cstheme="minorHAnsi"/>
                <w:color w:val="231F20"/>
              </w:rPr>
              <w:t xml:space="preserve"> </w:t>
            </w:r>
            <w:r w:rsidRPr="00B90A5D">
              <w:rPr>
                <w:rFonts w:eastAsia="DaxlinePro-Regular" w:cstheme="minorHAnsi"/>
                <w:color w:val="231F20"/>
              </w:rPr>
              <w:t>жуту, црвену, пла</w:t>
            </w:r>
            <w:r>
              <w:rPr>
                <w:rFonts w:eastAsia="DaxlinePro-Regular" w:cstheme="minorHAnsi"/>
                <w:color w:val="231F20"/>
              </w:rPr>
              <w:t xml:space="preserve">ву и белу. Слободно 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их </w:t>
            </w:r>
            <w:r>
              <w:rPr>
                <w:rFonts w:eastAsia="DaxlinePro-Regular" w:cstheme="minorHAnsi"/>
                <w:color w:val="231F20"/>
              </w:rPr>
              <w:t>мешај</w:t>
            </w:r>
            <w:r>
              <w:rPr>
                <w:rFonts w:eastAsia="DaxlinePro-Regular" w:cstheme="minorHAnsi"/>
                <w:color w:val="231F20"/>
                <w:lang w:val="sr-Cyrl-RS"/>
              </w:rPr>
              <w:t>те</w:t>
            </w:r>
            <w:r>
              <w:rPr>
                <w:rFonts w:eastAsia="DaxlinePro-Regular" w:cstheme="minorHAnsi"/>
                <w:color w:val="231F20"/>
              </w:rPr>
              <w:t xml:space="preserve">. </w:t>
            </w:r>
            <w:r w:rsidRPr="00B90A5D">
              <w:rPr>
                <w:rFonts w:eastAsia="DaxlinePro-Regular" w:cstheme="minorHAnsi"/>
                <w:color w:val="231F20"/>
              </w:rPr>
              <w:t>Покушај</w:t>
            </w:r>
            <w:r>
              <w:rPr>
                <w:rFonts w:eastAsia="DaxlinePro-Regular" w:cstheme="minorHAnsi"/>
                <w:color w:val="231F20"/>
              </w:rPr>
              <w:t>те да бојом ухватите</w:t>
            </w:r>
            <w:r w:rsidRPr="00B90A5D">
              <w:rPr>
                <w:rFonts w:eastAsia="DaxlinePro-Regular" w:cstheme="minorHAnsi"/>
                <w:color w:val="231F20"/>
              </w:rPr>
              <w:t xml:space="preserve"> светлост и сенку.</w:t>
            </w:r>
          </w:p>
          <w:p w:rsidR="00E92100" w:rsidRPr="00B90A5D" w:rsidRDefault="00E92100" w:rsidP="00E92100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</w:rPr>
              <w:t>Обилази ученике и прати како раде. Даје им сугестије, помаже, похваљује њихов рад.</w:t>
            </w:r>
          </w:p>
        </w:tc>
        <w:tc>
          <w:tcPr>
            <w:tcW w:w="1956" w:type="pct"/>
          </w:tcPr>
          <w:p w:rsidR="00E92100" w:rsidRPr="00A94D19" w:rsidRDefault="00E92100" w:rsidP="00E92100"/>
          <w:p w:rsidR="00E92100" w:rsidRDefault="00E92100" w:rsidP="00E92100">
            <w:r>
              <w:t>Слушају питања, говоре о својим омиљеним бојама и о бојама које воле да мешају.</w:t>
            </w:r>
          </w:p>
          <w:p w:rsidR="00E92100" w:rsidRPr="00680880" w:rsidRDefault="00E92100" w:rsidP="00E92100"/>
          <w:p w:rsidR="00E92100" w:rsidRPr="00680880" w:rsidRDefault="00E92100" w:rsidP="00E92100"/>
          <w:p w:rsidR="00E92100" w:rsidRDefault="00E92100" w:rsidP="00E92100"/>
          <w:p w:rsidR="00E92100" w:rsidRDefault="00E92100" w:rsidP="00E92100"/>
          <w:p w:rsidR="00E92100" w:rsidRPr="00C25007" w:rsidRDefault="00E92100" w:rsidP="00E92100">
            <w:r>
              <w:t>Раде задатак, сликају мртву природу мешајући боје.</w:t>
            </w:r>
          </w:p>
        </w:tc>
      </w:tr>
    </w:tbl>
    <w:p w:rsidR="0092423A" w:rsidRDefault="0092423A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E92100">
        <w:trPr>
          <w:trHeight w:val="385"/>
          <w:jc w:val="center"/>
        </w:trPr>
        <w:tc>
          <w:tcPr>
            <w:tcW w:w="1087" w:type="pct"/>
          </w:tcPr>
          <w:p w:rsidR="005465F2" w:rsidRDefault="005465F2" w:rsidP="00AE7E4D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92423A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EE4806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EE4806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Опишит</w:t>
            </w:r>
            <w:r w:rsidR="00EE4806">
              <w:rPr>
                <w:lang w:val="sr-Cyrl-CS"/>
              </w:rPr>
              <w:t xml:space="preserve">е један рад без показивања. Да ли је нешто </w:t>
            </w:r>
            <w:r w:rsidR="00735E73">
              <w:rPr>
                <w:lang w:val="sr-Cyrl-CS"/>
              </w:rPr>
              <w:t xml:space="preserve">пропуштено приликом </w:t>
            </w:r>
            <w:r w:rsidR="00EE4806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EE4806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E92100">
        <w:trPr>
          <w:trHeight w:val="417"/>
          <w:jc w:val="center"/>
        </w:trPr>
        <w:tc>
          <w:tcPr>
            <w:tcW w:w="1635" w:type="pct"/>
          </w:tcPr>
          <w:p w:rsidR="0051511E" w:rsidRDefault="0051511E" w:rsidP="00E92100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E92100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E92100">
            <w:pPr>
              <w:jc w:val="both"/>
            </w:pPr>
            <w:r>
              <w:t>Кроз</w:t>
            </w:r>
            <w:r w:rsidR="00E92100">
              <w:t xml:space="preserve"> </w:t>
            </w:r>
            <w:r w:rsidR="003B5841">
              <w:t xml:space="preserve">одговоре, изглед </w:t>
            </w:r>
            <w:r w:rsidR="00735E73">
              <w:t>урађених радова</w:t>
            </w:r>
            <w:r w:rsidR="00221E3E">
              <w:t>, представљање радова</w:t>
            </w:r>
            <w:r w:rsidR="00EE4806">
              <w:t>, анализу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E92100">
        <w:trPr>
          <w:jc w:val="center"/>
        </w:trPr>
        <w:tc>
          <w:tcPr>
            <w:tcW w:w="1635" w:type="pct"/>
          </w:tcPr>
          <w:p w:rsidR="0051511E" w:rsidRDefault="0051511E" w:rsidP="00E92100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E92100" w:rsidRDefault="00E92100" w:rsidP="00E92100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E92100">
            <w:pPr>
              <w:rPr>
                <w:b/>
              </w:rPr>
            </w:pPr>
          </w:p>
        </w:tc>
      </w:tr>
    </w:tbl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E92100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E92100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8921D5" w:rsidRPr="00F251A7" w:rsidTr="00E92100">
        <w:trPr>
          <w:trHeight w:val="1761"/>
          <w:jc w:val="center"/>
        </w:trPr>
        <w:tc>
          <w:tcPr>
            <w:tcW w:w="11176" w:type="dxa"/>
          </w:tcPr>
          <w:p w:rsidR="003B5841" w:rsidRPr="00E92100" w:rsidRDefault="0045321E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E92100">
              <w:rPr>
                <w:b/>
                <w:color w:val="000000" w:themeColor="text1"/>
                <w:lang w:val="ru-RU"/>
              </w:rPr>
              <w:t>Боја и облик</w:t>
            </w:r>
            <w:r w:rsidR="00176A9C" w:rsidRPr="00E92100">
              <w:rPr>
                <w:b/>
                <w:color w:val="000000" w:themeColor="text1"/>
              </w:rPr>
              <w:t xml:space="preserve"> — </w:t>
            </w:r>
            <w:r w:rsidR="00B90A5D" w:rsidRPr="00E92100">
              <w:rPr>
                <w:b/>
                <w:color w:val="000000" w:themeColor="text1"/>
                <w:lang w:val="ru-RU"/>
              </w:rPr>
              <w:t>мешање боја</w:t>
            </w:r>
          </w:p>
          <w:p w:rsidR="009E3168" w:rsidRPr="001E3869" w:rsidRDefault="00E92100" w:rsidP="00E92100">
            <w:pPr>
              <w:jc w:val="center"/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pt;height:69pt" o:ole="">
                  <v:imagedata r:id="rId9" o:title=""/>
                </v:shape>
                <o:OLEObject Type="Embed" ProgID="PBrush" ShapeID="_x0000_i1025" DrawAspect="Content" ObjectID="_1626867744" r:id="rId10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E92100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4C2" w:rsidRDefault="00AB04C2" w:rsidP="00867EE9">
      <w:pPr>
        <w:spacing w:after="0" w:line="240" w:lineRule="auto"/>
      </w:pPr>
      <w:r>
        <w:separator/>
      </w:r>
    </w:p>
  </w:endnote>
  <w:endnote w:type="continuationSeparator" w:id="0">
    <w:p w:rsidR="00AB04C2" w:rsidRDefault="00AB04C2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FB2509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176A9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4C2" w:rsidRDefault="00AB04C2" w:rsidP="00867EE9">
      <w:pPr>
        <w:spacing w:after="0" w:line="240" w:lineRule="auto"/>
      </w:pPr>
      <w:r>
        <w:separator/>
      </w:r>
    </w:p>
  </w:footnote>
  <w:footnote w:type="continuationSeparator" w:id="0">
    <w:p w:rsidR="00AB04C2" w:rsidRDefault="00AB04C2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2935"/>
    <w:rsid w:val="00016963"/>
    <w:rsid w:val="0002310A"/>
    <w:rsid w:val="00071245"/>
    <w:rsid w:val="00080AF9"/>
    <w:rsid w:val="000838D2"/>
    <w:rsid w:val="00097BFF"/>
    <w:rsid w:val="000C286B"/>
    <w:rsid w:val="000C35A4"/>
    <w:rsid w:val="000C467F"/>
    <w:rsid w:val="000D10CD"/>
    <w:rsid w:val="000D4460"/>
    <w:rsid w:val="000F6005"/>
    <w:rsid w:val="001017AF"/>
    <w:rsid w:val="0011432E"/>
    <w:rsid w:val="00115CB5"/>
    <w:rsid w:val="00133194"/>
    <w:rsid w:val="0013513C"/>
    <w:rsid w:val="00142436"/>
    <w:rsid w:val="00144056"/>
    <w:rsid w:val="00161DD9"/>
    <w:rsid w:val="00163CC5"/>
    <w:rsid w:val="00165331"/>
    <w:rsid w:val="001719C6"/>
    <w:rsid w:val="00176A9C"/>
    <w:rsid w:val="00177F76"/>
    <w:rsid w:val="00187E4A"/>
    <w:rsid w:val="001A0BA7"/>
    <w:rsid w:val="001A54B1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3AE"/>
    <w:rsid w:val="00280729"/>
    <w:rsid w:val="002927B6"/>
    <w:rsid w:val="002961B8"/>
    <w:rsid w:val="002A09F3"/>
    <w:rsid w:val="002A63A9"/>
    <w:rsid w:val="002B397F"/>
    <w:rsid w:val="002C085D"/>
    <w:rsid w:val="002E0E58"/>
    <w:rsid w:val="002E2398"/>
    <w:rsid w:val="002F3557"/>
    <w:rsid w:val="002F7A18"/>
    <w:rsid w:val="00304F1D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6B1C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158FF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5E6A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58CC"/>
    <w:rsid w:val="00665C8F"/>
    <w:rsid w:val="00665F12"/>
    <w:rsid w:val="00673575"/>
    <w:rsid w:val="00680880"/>
    <w:rsid w:val="006811ED"/>
    <w:rsid w:val="006956E5"/>
    <w:rsid w:val="006B40F0"/>
    <w:rsid w:val="006C3FE5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2423A"/>
    <w:rsid w:val="00930F0C"/>
    <w:rsid w:val="0094003C"/>
    <w:rsid w:val="00943E03"/>
    <w:rsid w:val="009528BC"/>
    <w:rsid w:val="00966A1E"/>
    <w:rsid w:val="009853FD"/>
    <w:rsid w:val="009A1836"/>
    <w:rsid w:val="009C6CA2"/>
    <w:rsid w:val="009E3168"/>
    <w:rsid w:val="009F06C2"/>
    <w:rsid w:val="009F2C2E"/>
    <w:rsid w:val="00A125BF"/>
    <w:rsid w:val="00A13251"/>
    <w:rsid w:val="00A17E2B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5D6D"/>
    <w:rsid w:val="00AA7A36"/>
    <w:rsid w:val="00AB04C2"/>
    <w:rsid w:val="00AB06AC"/>
    <w:rsid w:val="00AB1AD9"/>
    <w:rsid w:val="00AB29A6"/>
    <w:rsid w:val="00AC6E51"/>
    <w:rsid w:val="00AC7E31"/>
    <w:rsid w:val="00AD064D"/>
    <w:rsid w:val="00AE7E4D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82C78"/>
    <w:rsid w:val="00B84678"/>
    <w:rsid w:val="00B86A1A"/>
    <w:rsid w:val="00B90A5D"/>
    <w:rsid w:val="00BC64EC"/>
    <w:rsid w:val="00BD26B2"/>
    <w:rsid w:val="00BF2730"/>
    <w:rsid w:val="00BF3BA9"/>
    <w:rsid w:val="00C11465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06526"/>
    <w:rsid w:val="00D128FE"/>
    <w:rsid w:val="00D23416"/>
    <w:rsid w:val="00D44F82"/>
    <w:rsid w:val="00D4712D"/>
    <w:rsid w:val="00D60473"/>
    <w:rsid w:val="00D637F8"/>
    <w:rsid w:val="00D72AFC"/>
    <w:rsid w:val="00D731A7"/>
    <w:rsid w:val="00D817E9"/>
    <w:rsid w:val="00DD556C"/>
    <w:rsid w:val="00DD63EE"/>
    <w:rsid w:val="00DE4B92"/>
    <w:rsid w:val="00E02C65"/>
    <w:rsid w:val="00E11E0C"/>
    <w:rsid w:val="00E201B7"/>
    <w:rsid w:val="00E20D18"/>
    <w:rsid w:val="00E26C37"/>
    <w:rsid w:val="00E4070E"/>
    <w:rsid w:val="00E4150B"/>
    <w:rsid w:val="00E46958"/>
    <w:rsid w:val="00E4717B"/>
    <w:rsid w:val="00E53039"/>
    <w:rsid w:val="00E55598"/>
    <w:rsid w:val="00E65B28"/>
    <w:rsid w:val="00E721BC"/>
    <w:rsid w:val="00E92100"/>
    <w:rsid w:val="00E92548"/>
    <w:rsid w:val="00EB21D0"/>
    <w:rsid w:val="00EB3F58"/>
    <w:rsid w:val="00ED4F5D"/>
    <w:rsid w:val="00EE4806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A152C"/>
    <w:rsid w:val="00FB2509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288A6"/>
  <w15:docId w15:val="{7884E42B-77A0-4A32-9E79-8DED06CB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166FA-17D1-4F07-94C2-B639E13A1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2019-07-31T21:53:00Z</dcterms:created>
  <dcterms:modified xsi:type="dcterms:W3CDTF">2019-08-09T12:55:00Z</dcterms:modified>
</cp:coreProperties>
</file>